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4" w:rsidRDefault="001E3304" w:rsidP="001E3304">
      <w:pPr>
        <w:pStyle w:val="Nadpis1"/>
        <w:framePr w:wrap="around" w:vAnchor="text" w:y="1"/>
        <w:numPr>
          <w:ilvl w:val="0"/>
          <w:numId w:val="0"/>
        </w:numPr>
        <w:tabs>
          <w:tab w:val="right" w:pos="7920"/>
        </w:tabs>
        <w:ind w:left="360"/>
        <w:rPr>
          <w:color w:val="000080"/>
        </w:rPr>
      </w:pPr>
      <w:r>
        <w:rPr>
          <w:noProof/>
          <w:color w:val="000080"/>
          <w:lang w:eastAsia="sk-SK"/>
        </w:rPr>
        <w:drawing>
          <wp:inline distT="0" distB="0" distL="0" distR="0">
            <wp:extent cx="1809750" cy="516873"/>
            <wp:effectExtent l="0" t="0" r="0" b="0"/>
            <wp:docPr id="1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74" cy="5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04" w:rsidRPr="00992CA0" w:rsidRDefault="001E3304" w:rsidP="00992CA0">
      <w:pPr>
        <w:pStyle w:val="Nadpis1"/>
        <w:framePr w:wrap="around" w:vAnchor="text" w:y="1"/>
        <w:numPr>
          <w:ilvl w:val="0"/>
          <w:numId w:val="0"/>
        </w:numPr>
        <w:tabs>
          <w:tab w:val="right" w:pos="7920"/>
        </w:tabs>
        <w:rPr>
          <w:rFonts w:ascii="Times New Roman" w:hAnsi="Times New Roman" w:cs="Times New Roman"/>
          <w:color w:val="000080"/>
        </w:rPr>
      </w:pPr>
      <w:r w:rsidRPr="00992CA0">
        <w:rPr>
          <w:rFonts w:ascii="Times New Roman" w:hAnsi="Times New Roman" w:cs="Times New Roman"/>
          <w:color w:val="000080"/>
        </w:rPr>
        <w:t xml:space="preserve">Metodický materiál </w:t>
      </w:r>
      <w:r w:rsidRPr="00992CA0">
        <w:rPr>
          <w:rFonts w:ascii="Times New Roman" w:hAnsi="Times New Roman" w:cs="Times New Roman"/>
          <w:color w:val="000080"/>
        </w:rPr>
        <w:tab/>
        <w:t>Veľkonočné kraslice</w:t>
      </w:r>
    </w:p>
    <w:p w:rsidR="001E3304" w:rsidRPr="00B17E53" w:rsidRDefault="001E3304" w:rsidP="001E3304">
      <w:pPr>
        <w:pStyle w:val="text-teaser"/>
        <w:framePr w:wrap="around" w:vAnchor="text" w:hAnchor="text" w:y="1"/>
      </w:pPr>
      <w:r w:rsidRPr="00B17E53">
        <w:t>Výtvarná aktivita pre deti inšpirovaná príchodom Veľkonočných sviatkov.</w:t>
      </w:r>
    </w:p>
    <w:p w:rsidR="001E3304" w:rsidRPr="00B17E53" w:rsidRDefault="001E3304" w:rsidP="001E3304">
      <w:pPr>
        <w:pStyle w:val="Normlnywebov"/>
        <w:framePr w:wrap="around" w:vAnchor="text" w:hAnchor="text" w:y="1"/>
      </w:pPr>
      <w:r w:rsidRPr="00B17E53">
        <w:t xml:space="preserve">Technika: </w:t>
      </w:r>
      <w:proofErr w:type="spellStart"/>
      <w:r w:rsidRPr="00B17E53">
        <w:t>decoupage</w:t>
      </w:r>
      <w:proofErr w:type="spellEnd"/>
      <w:r w:rsidRPr="00B17E53">
        <w:t xml:space="preserve"> – servítková technika</w:t>
      </w:r>
    </w:p>
    <w:p w:rsidR="001E3304" w:rsidRPr="00B17E53" w:rsidRDefault="001E3304" w:rsidP="001E3304">
      <w:pPr>
        <w:pStyle w:val="Normlnywebov"/>
        <w:framePr w:wrap="around" w:vAnchor="text" w:hAnchor="text" w:y="1"/>
      </w:pPr>
      <w:r w:rsidRPr="00B17E53">
        <w:t xml:space="preserve">Materiál: vyfúkané vajíčka, servítky s jarnými motívmi, špajdle, tekuté  lepidlo vhodné na </w:t>
      </w:r>
      <w:proofErr w:type="spellStart"/>
      <w:r w:rsidRPr="00B17E53">
        <w:t>decoupage</w:t>
      </w:r>
      <w:proofErr w:type="spellEnd"/>
      <w:r w:rsidRPr="00B17E53">
        <w:t xml:space="preserve">  , štetec, ozdobné stužky </w:t>
      </w:r>
    </w:p>
    <w:p w:rsidR="001E3304" w:rsidRPr="00B17E53" w:rsidRDefault="001E3304" w:rsidP="001E3304">
      <w:pPr>
        <w:pStyle w:val="Normlnywebov"/>
        <w:framePr w:wrap="around" w:vAnchor="text" w:hAnchor="text" w:y="1"/>
      </w:pPr>
      <w:r w:rsidRPr="00B17E53">
        <w:t>Vek detí: 5 – 6-rokov </w:t>
      </w:r>
    </w:p>
    <w:p w:rsidR="001E3304" w:rsidRPr="00B17E53" w:rsidRDefault="001E3304" w:rsidP="001E3304">
      <w:pPr>
        <w:pStyle w:val="Normlnywebov"/>
        <w:framePr w:wrap="around" w:vAnchor="text" w:hAnchor="text" w:y="1"/>
      </w:pPr>
      <w:r w:rsidRPr="00B17E53">
        <w:t>Popis činnosti:  </w:t>
      </w:r>
    </w:p>
    <w:p w:rsidR="001E3304" w:rsidRPr="00B17E53" w:rsidRDefault="001E3304" w:rsidP="001E3304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Vedieme  s deťmi rozhovor o prichádzajúcich Veľkonočných sviatkov  .</w:t>
      </w:r>
    </w:p>
    <w:p w:rsidR="001E3304" w:rsidRPr="00B17E53" w:rsidRDefault="001E3304" w:rsidP="001E3304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 xml:space="preserve">Vajíčko si napichneme a prilepíme na špajdľu, aby sa nám lepšie s vajíčkom pracovalo. </w:t>
      </w:r>
    </w:p>
    <w:p w:rsidR="001E3304" w:rsidRPr="00B17E53" w:rsidRDefault="001E3304" w:rsidP="001E3304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 xml:space="preserve">Vyberieme si servítku s vhodným obrázkom. Obrázok vystrihneme. </w:t>
      </w:r>
    </w:p>
    <w:p w:rsidR="001E3304" w:rsidRPr="001E3304" w:rsidRDefault="001E3304" w:rsidP="001E3304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 xml:space="preserve">Vrchnú,  najtenšiu vrstvu servítky priložíme na vajíčko natreté za pomoci štetca lepidlom, čo si vyžaduje istú dávku trpezlivosti. Na záver si môžeme vajíčko dozdobiť stužkou. </w:t>
      </w:r>
    </w:p>
    <w:p w:rsidR="001E3304" w:rsidRDefault="001E3304" w:rsidP="001E3304">
      <w:pPr>
        <w:framePr w:wrap="around" w:vAnchor="text" w:hAnchor="text" w:y="1"/>
        <w:spacing w:before="100" w:beforeAutospacing="1" w:after="100" w:afterAutospacing="1"/>
        <w:ind w:left="720"/>
      </w:pPr>
      <w:r w:rsidRPr="004C40B7">
        <w:rPr>
          <w:noProof/>
          <w:lang w:eastAsia="sk-SK"/>
        </w:rPr>
        <w:drawing>
          <wp:inline distT="0" distB="0" distL="0" distR="0">
            <wp:extent cx="2495550" cy="3238500"/>
            <wp:effectExtent l="19050" t="0" r="0" b="0"/>
            <wp:docPr id="13" name="Obrázok 1" descr="C:\Users\Jozef\Desktop\20160629_17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20160629_17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16" cy="32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409825" cy="3253891"/>
            <wp:effectExtent l="19050" t="0" r="9525" b="0"/>
            <wp:docPr id="14" name="Obrázok 4" descr="C:\Users\Jozef\Desktop\20160629_17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20160629_174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09" cy="32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FD" w:rsidRDefault="00703DFD"/>
    <w:sectPr w:rsidR="00703DFD" w:rsidSect="0070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B"/>
    <w:multiLevelType w:val="hybridMultilevel"/>
    <w:tmpl w:val="EF4A6C1E"/>
    <w:lvl w:ilvl="0" w:tplc="E27E8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641"/>
    <w:multiLevelType w:val="hybridMultilevel"/>
    <w:tmpl w:val="F7620C6C"/>
    <w:lvl w:ilvl="0" w:tplc="4BC2B2A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3BA"/>
    <w:multiLevelType w:val="hybridMultilevel"/>
    <w:tmpl w:val="0B18ED7A"/>
    <w:lvl w:ilvl="0" w:tplc="3E747B9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0D59"/>
    <w:multiLevelType w:val="multilevel"/>
    <w:tmpl w:val="614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C2AB5"/>
    <w:multiLevelType w:val="hybridMultilevel"/>
    <w:tmpl w:val="5E009340"/>
    <w:lvl w:ilvl="0" w:tplc="554E118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304"/>
    <w:rsid w:val="001818AF"/>
    <w:rsid w:val="001E3304"/>
    <w:rsid w:val="003F47C0"/>
    <w:rsid w:val="00703DFD"/>
    <w:rsid w:val="00992CA0"/>
    <w:rsid w:val="00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304"/>
  </w:style>
  <w:style w:type="paragraph" w:styleId="Nadpis1">
    <w:name w:val="heading 1"/>
    <w:basedOn w:val="Normlny"/>
    <w:next w:val="Normlny"/>
    <w:link w:val="Nadpis1Char"/>
    <w:qFormat/>
    <w:rsid w:val="00A1296C"/>
    <w:pPr>
      <w:keepNext/>
      <w:keepLines/>
      <w:framePr w:wrap="around" w:hAnchor="text"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296C"/>
    <w:pPr>
      <w:keepNext/>
      <w:keepLines/>
      <w:framePr w:wrap="around" w:hAnchor="text"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296C"/>
    <w:pPr>
      <w:keepNext/>
      <w:keepLines/>
      <w:spacing w:before="200" w:after="0"/>
      <w:outlineLvl w:val="2"/>
    </w:pPr>
    <w:rPr>
      <w:rFonts w:eastAsiaTheme="majorEastAsia" w:cstheme="majorBid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9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1296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296C"/>
    <w:rPr>
      <w:rFonts w:ascii="Times New Roman" w:eastAsiaTheme="majorEastAsia" w:hAnsi="Times New Roman" w:cstheme="majorBidi"/>
      <w:b/>
      <w:bCs/>
      <w:sz w:val="24"/>
      <w:lang w:eastAsia="sk-SK"/>
    </w:rPr>
  </w:style>
  <w:style w:type="paragraph" w:customStyle="1" w:styleId="text-teaser">
    <w:name w:val="text-teaser"/>
    <w:basedOn w:val="Normlny"/>
    <w:rsid w:val="001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1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2016-10-11T13:44:00Z</dcterms:created>
  <dcterms:modified xsi:type="dcterms:W3CDTF">2016-10-11T13:47:00Z</dcterms:modified>
</cp:coreProperties>
</file>